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9FF8" w14:textId="77777777" w:rsidR="00D33428" w:rsidRPr="00740DEE" w:rsidRDefault="00D33428" w:rsidP="00740DEE">
      <w:pPr>
        <w:rPr>
          <w:rFonts w:ascii="Calibri" w:eastAsia="Times New Roman" w:hAnsi="Calibri" w:cs="Times New Roman"/>
          <w:lang w:val="en-US"/>
        </w:rPr>
      </w:pPr>
    </w:p>
    <w:p w14:paraId="1B621833" w14:textId="77777777" w:rsid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TAM METİN ŞABLONU</w:t>
      </w:r>
    </w:p>
    <w:p w14:paraId="1D4726B5" w14:textId="77777777" w:rsid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A4C0D9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Türkçe</w:t>
      </w:r>
      <w:proofErr w:type="spellEnd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Başlık</w:t>
      </w:r>
    </w:p>
    <w:p w14:paraId="44872F88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(Times New Roman 12 Punto)</w:t>
      </w:r>
    </w:p>
    <w:p w14:paraId="11374110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FC7AF53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9DB294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English Title</w:t>
      </w:r>
    </w:p>
    <w:p w14:paraId="0ED8D726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(Times New Roman 12 Punto)</w:t>
      </w:r>
    </w:p>
    <w:p w14:paraId="2FC27831" w14:textId="77777777" w:rsidR="00740DEE" w:rsidRPr="00740DEE" w:rsidRDefault="00740DEE" w:rsidP="0074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89A9CB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Yazar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1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Yazar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Yazar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3</w:t>
      </w: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…(Times New Roman 10 punto)</w:t>
      </w:r>
    </w:p>
    <w:p w14:paraId="0643C138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7058271B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1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kurum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mail</w:t>
      </w:r>
    </w:p>
    <w:p w14:paraId="00E125A2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2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kurum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mail</w:t>
      </w:r>
    </w:p>
    <w:p w14:paraId="586D5DD7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3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kurum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mail</w:t>
      </w:r>
    </w:p>
    <w:p w14:paraId="76B5DE77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3A246CF9" w14:textId="77777777" w:rsidR="00740DEE" w:rsidRPr="00740DEE" w:rsidRDefault="00740DEE" w:rsidP="00740D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ÖZET</w:t>
      </w:r>
    </w:p>
    <w:p w14:paraId="2FDF7958" w14:textId="09711634" w:rsidR="004639D7" w:rsidRDefault="004639D7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Amaç: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100CA79C" w14:textId="4FB8B7C2" w:rsidR="004639D7" w:rsidRDefault="004639D7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Yöntem</w:t>
      </w:r>
      <w:proofErr w:type="spellEnd"/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3E3469E4" w14:textId="30A41570" w:rsidR="004639D7" w:rsidRDefault="004639D7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Bulgular</w:t>
      </w:r>
      <w:proofErr w:type="spellEnd"/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22755C1C" w14:textId="3C747AE6" w:rsidR="00740DEE" w:rsidRPr="00740DEE" w:rsidRDefault="004639D7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Sonuç</w:t>
      </w:r>
      <w:proofErr w:type="spellEnd"/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740DEE"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0B5B54E0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Anahtar</w:t>
      </w:r>
      <w:proofErr w:type="spellEnd"/>
      <w:r w:rsidRPr="00740DE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kelimeler</w:t>
      </w:r>
      <w:proofErr w:type="spellEnd"/>
      <w:r w:rsidRPr="00740DE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:</w:t>
      </w:r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Yyyyy</w:t>
      </w:r>
      <w:proofErr w:type="spellEnd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, Zzzzz</w:t>
      </w:r>
    </w:p>
    <w:p w14:paraId="49D3B96A" w14:textId="77777777" w:rsidR="00740DEE" w:rsidRPr="00740DEE" w:rsidRDefault="00740DEE" w:rsidP="00740D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14:paraId="5A7CFF82" w14:textId="77777777" w:rsidR="00740DEE" w:rsidRPr="00740DEE" w:rsidRDefault="00740DEE" w:rsidP="00740DE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bookmarkStart w:id="0" w:name="_Hlk196906647"/>
      <w:r w:rsidRPr="00740D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ABSTRACT</w:t>
      </w:r>
    </w:p>
    <w:p w14:paraId="29B23463" w14:textId="3782D575" w:rsidR="004639D7" w:rsidRDefault="004639D7" w:rsidP="004639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im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34908DD0" w14:textId="07D769D0" w:rsidR="004639D7" w:rsidRDefault="004639D7" w:rsidP="004639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Methods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289D21DB" w14:textId="5FC431A0" w:rsidR="004639D7" w:rsidRDefault="004639D7" w:rsidP="004639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Results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2F28985D" w14:textId="2FB03B2E" w:rsidR="004639D7" w:rsidRPr="00740DEE" w:rsidRDefault="004639D7" w:rsidP="004639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Conclusion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587FEE16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Keywords:</w:t>
      </w:r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Yyyyy</w:t>
      </w:r>
      <w:proofErr w:type="spellEnd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. Zzzzz</w:t>
      </w:r>
    </w:p>
    <w:bookmarkEnd w:id="0"/>
    <w:p w14:paraId="3EDDB0A9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9CF2819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commentRangeStart w:id="1"/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GİRİŞ </w:t>
      </w:r>
      <w:commentRangeEnd w:id="1"/>
      <w:r w:rsidR="007C5228">
        <w:rPr>
          <w:rStyle w:val="AklamaBavurusu"/>
        </w:rPr>
        <w:commentReference w:id="1"/>
      </w:r>
    </w:p>
    <w:p w14:paraId="7B4225B7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33ADC721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CBD1B53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Alt </w:t>
      </w: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Başlık</w:t>
      </w:r>
      <w:proofErr w:type="spellEnd"/>
    </w:p>
    <w:p w14:paraId="6DCE0CED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14D2CEC5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5319FB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YÖNTEM</w:t>
      </w:r>
    </w:p>
    <w:p w14:paraId="6D1897C9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</w:t>
      </w:r>
      <w:proofErr w:type="spellEnd"/>
    </w:p>
    <w:p w14:paraId="6383DF8C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523DC7E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BCEB76C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Alt </w:t>
      </w: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Başlık</w:t>
      </w:r>
      <w:proofErr w:type="spellEnd"/>
    </w:p>
    <w:p w14:paraId="245F886C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00015714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E764473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BULGULAR</w:t>
      </w:r>
    </w:p>
    <w:p w14:paraId="2A2CD3BC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14C3A07A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FF01F3E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val="en-US"/>
        </w:rPr>
        <w:t xml:space="preserve">Alt </w:t>
      </w:r>
      <w:proofErr w:type="spellStart"/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val="en-US"/>
        </w:rPr>
        <w:t>Başlık</w:t>
      </w:r>
      <w:proofErr w:type="spellEnd"/>
    </w:p>
    <w:p w14:paraId="29EB6CD5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</w:p>
    <w:p w14:paraId="47BB0304" w14:textId="77777777" w:rsidR="00740DEE" w:rsidRPr="00740DEE" w:rsidRDefault="00740DEE" w:rsidP="00740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6F8FE9" w14:textId="1254B6DE" w:rsidR="00740DEE" w:rsidRPr="00740DEE" w:rsidRDefault="00740DEE" w:rsidP="00740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7C5228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Tablo 1.</w:t>
      </w:r>
      <w:r w:rsidRPr="00740DE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16"/>
          <w:szCs w:val="16"/>
          <w:lang w:val="en-US"/>
        </w:rPr>
        <w:t>Aaaaaaaaa</w:t>
      </w:r>
      <w:proofErr w:type="spellEnd"/>
      <w:r w:rsidR="007C522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roofErr w:type="spellStart"/>
      <w:r w:rsidR="007C5228">
        <w:rPr>
          <w:rFonts w:ascii="Times New Roman" w:eastAsia="Times New Roman" w:hAnsi="Times New Roman" w:cs="Times New Roman"/>
          <w:sz w:val="16"/>
          <w:szCs w:val="16"/>
          <w:lang w:val="en-US"/>
        </w:rPr>
        <w:t>Bbbbbbbb</w:t>
      </w:r>
      <w:proofErr w:type="spellEnd"/>
      <w:r w:rsidR="007C522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7C5228">
        <w:rPr>
          <w:rFonts w:ascii="Times New Roman" w:eastAsia="Times New Roman" w:hAnsi="Times New Roman" w:cs="Times New Roman"/>
          <w:sz w:val="16"/>
          <w:szCs w:val="16"/>
          <w:lang w:val="en-US"/>
        </w:rPr>
        <w:t>Cccccccccccccc</w:t>
      </w:r>
      <w:proofErr w:type="spellEnd"/>
      <w:r w:rsidR="007C5228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7C5228">
        <w:rPr>
          <w:rFonts w:ascii="Times New Roman" w:eastAsia="Times New Roman" w:hAnsi="Times New Roman" w:cs="Times New Roman"/>
          <w:sz w:val="16"/>
          <w:szCs w:val="16"/>
          <w:lang w:val="en-US"/>
        </w:rPr>
        <w:t>Dddddddddddddd</w:t>
      </w:r>
      <w:proofErr w:type="spellEnd"/>
    </w:p>
    <w:tbl>
      <w:tblPr>
        <w:tblW w:w="79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0"/>
        <w:gridCol w:w="709"/>
        <w:gridCol w:w="711"/>
        <w:gridCol w:w="567"/>
        <w:gridCol w:w="709"/>
        <w:gridCol w:w="709"/>
        <w:gridCol w:w="709"/>
        <w:gridCol w:w="567"/>
      </w:tblGrid>
      <w:tr w:rsidR="00740DEE" w:rsidRPr="00740DEE" w14:paraId="0441F875" w14:textId="77777777" w:rsidTr="004656BA">
        <w:trPr>
          <w:cantSplit/>
          <w:tblHeader/>
          <w:jc w:val="center"/>
        </w:trPr>
        <w:tc>
          <w:tcPr>
            <w:tcW w:w="3929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0C739" w14:textId="44DDCC9C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Değişkenler</w:t>
            </w:r>
            <w:proofErr w:type="spellEnd"/>
          </w:p>
        </w:tc>
        <w:tc>
          <w:tcPr>
            <w:tcW w:w="711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786A3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val="en-US"/>
              </w:rPr>
              <w:object w:dxaOrig="280" w:dyaOrig="300" w14:anchorId="4069C8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.6pt" o:ole="">
                  <v:imagedata r:id="rId9" o:title=""/>
                </v:shape>
                <o:OLEObject Type="Embed" ProgID="Equation.3" ShapeID="_x0000_i1025" DrawAspect="Content" ObjectID="_1807519833" r:id="rId10"/>
              </w:objec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4E625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DE57E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6D69FA9F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15C09C87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df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194196C6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</w:t>
            </w:r>
          </w:p>
        </w:tc>
      </w:tr>
      <w:tr w:rsidR="00740DEE" w:rsidRPr="00740DEE" w14:paraId="6A13C282" w14:textId="77777777" w:rsidTr="004656BA">
        <w:trPr>
          <w:cantSplit/>
          <w:tblHeader/>
          <w:jc w:val="center"/>
        </w:trPr>
        <w:tc>
          <w:tcPr>
            <w:tcW w:w="3220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E561C4" w14:textId="49F11A4E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YYYY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47E10" w14:textId="3827AC04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Önce</w:t>
            </w:r>
            <w:proofErr w:type="spellEnd"/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4E7FA" w14:textId="0450717E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45C8E" w14:textId="138BEC44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F7B4C" w14:textId="59CD0E1E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1,3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9BF92" w14:textId="56C7661D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,179</w:t>
            </w:r>
          </w:p>
          <w:p w14:paraId="4906F6EA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B55A9" w14:textId="5A5AC026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  <w:p w14:paraId="1E520864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18AF8E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740DEE" w:rsidRPr="00740DEE" w14:paraId="0A5F7E90" w14:textId="77777777" w:rsidTr="004656BA">
        <w:trPr>
          <w:cantSplit/>
          <w:tblHeader/>
          <w:jc w:val="center"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9F2F6" w14:textId="77777777" w:rsidR="00740DEE" w:rsidRPr="00740DEE" w:rsidRDefault="00740DEE" w:rsidP="00740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8A72E6" w14:textId="218FA061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Sonra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6CFDA" w14:textId="12C39E88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3,9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0A010" w14:textId="29F4F579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92C54" w14:textId="385924EA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1,1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53EF" w14:textId="77777777" w:rsidR="00740DEE" w:rsidRPr="00740DEE" w:rsidRDefault="00740DEE" w:rsidP="007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EB1E2" w14:textId="77777777" w:rsidR="00740DEE" w:rsidRPr="00740DEE" w:rsidRDefault="00740DEE" w:rsidP="007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B1348" w14:textId="77777777" w:rsidR="00740DEE" w:rsidRPr="00740DEE" w:rsidRDefault="00740DEE" w:rsidP="007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740DEE" w:rsidRPr="00740DEE" w14:paraId="3800C403" w14:textId="77777777" w:rsidTr="004656BA">
        <w:trPr>
          <w:cantSplit/>
          <w:tblHeader/>
          <w:jc w:val="center"/>
        </w:trPr>
        <w:tc>
          <w:tcPr>
            <w:tcW w:w="3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86FFC8" w14:textId="54AFD04C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ZZZZ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F483D" w14:textId="26FCD3AF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Önce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328ED" w14:textId="0704B061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3,3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5BAA2" w14:textId="368BB671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5849C" w14:textId="41178FE9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1D3181" w14:textId="687E309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,094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12416" w14:textId="7529E664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25481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0,02</w:t>
            </w:r>
          </w:p>
        </w:tc>
      </w:tr>
      <w:tr w:rsidR="00740DEE" w:rsidRPr="00740DEE" w14:paraId="455BC3FB" w14:textId="77777777" w:rsidTr="004656BA">
        <w:trPr>
          <w:cantSplit/>
          <w:tblHeader/>
          <w:jc w:val="center"/>
        </w:trPr>
        <w:tc>
          <w:tcPr>
            <w:tcW w:w="322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06C7757" w14:textId="77777777" w:rsidR="00740DEE" w:rsidRPr="00740DEE" w:rsidRDefault="00740DEE" w:rsidP="00740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2B0CB0" w14:textId="1E461CA5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Sonra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928BBD" w14:textId="77777777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3,527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7964C" w14:textId="7813875C" w:rsidR="00740DEE" w:rsidRPr="00740DEE" w:rsidRDefault="007C5228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DA3C5" w14:textId="45A0AAD4" w:rsidR="00740DEE" w:rsidRPr="00740DEE" w:rsidRDefault="00740DEE" w:rsidP="0074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,8</w:t>
            </w:r>
            <w:r w:rsidR="007C52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D20A552" w14:textId="77777777" w:rsidR="00740DEE" w:rsidRPr="00740DEE" w:rsidRDefault="00740DEE" w:rsidP="007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872EBB9" w14:textId="77777777" w:rsidR="00740DEE" w:rsidRPr="00740DEE" w:rsidRDefault="00740DEE" w:rsidP="007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BC9BCC6" w14:textId="77777777" w:rsidR="00740DEE" w:rsidRPr="00740DEE" w:rsidRDefault="00740DEE" w:rsidP="0074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6C7A5C08" w14:textId="77777777" w:rsidR="00740DEE" w:rsidRPr="00740DEE" w:rsidRDefault="00740DEE" w:rsidP="00740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en-US"/>
        </w:rPr>
      </w:pPr>
    </w:p>
    <w:p w14:paraId="2D2995AB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2F5F9737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138E782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Alt </w:t>
      </w:r>
      <w:proofErr w:type="spellStart"/>
      <w:r w:rsidRPr="00740D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Başlık</w:t>
      </w:r>
      <w:proofErr w:type="spellEnd"/>
    </w:p>
    <w:p w14:paraId="7F16277C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14:paraId="0FF5C845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</w:p>
    <w:p w14:paraId="6310C69F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TARTIŞMA</w:t>
      </w:r>
    </w:p>
    <w:p w14:paraId="15A0AD83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502D35B5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17246A7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40D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SONUÇ VE ÖNERİLER</w:t>
      </w:r>
    </w:p>
    <w:p w14:paraId="480D7612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47775EB0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787116" w14:textId="77777777" w:rsidR="00740DEE" w:rsidRPr="00740DEE" w:rsidRDefault="00740DEE" w:rsidP="00740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KAYNAKÇA</w:t>
      </w:r>
    </w:p>
    <w:p w14:paraId="4AC5CEF3" w14:textId="3C656338" w:rsidR="004639D7" w:rsidRDefault="00740DEE" w:rsidP="004639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A</w:t>
      </w:r>
      <w:r w:rsidR="0046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P</w:t>
      </w: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A (</w:t>
      </w:r>
      <w:r w:rsidR="004639D7" w:rsidRPr="0046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American Psychological Association</w:t>
      </w:r>
      <w:r w:rsidR="0046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)</w:t>
      </w:r>
    </w:p>
    <w:p w14:paraId="0A00A934" w14:textId="77777777" w:rsidR="004639D7" w:rsidRPr="004639D7" w:rsidRDefault="004639D7" w:rsidP="004639D7">
      <w:pPr>
        <w:pStyle w:val="Balk3"/>
        <w:rPr>
          <w:sz w:val="24"/>
          <w:szCs w:val="24"/>
        </w:rPr>
      </w:pPr>
      <w:r w:rsidRPr="004639D7">
        <w:rPr>
          <w:rFonts w:ascii="Segoe UI Emoji" w:hAnsi="Segoe UI Emoji" w:cs="Segoe UI Emoji"/>
          <w:sz w:val="24"/>
          <w:szCs w:val="24"/>
        </w:rPr>
        <w:t>🔹</w:t>
      </w:r>
      <w:r w:rsidRPr="004639D7">
        <w:rPr>
          <w:sz w:val="24"/>
          <w:szCs w:val="24"/>
        </w:rPr>
        <w:t xml:space="preserve"> </w:t>
      </w:r>
      <w:r w:rsidRPr="004639D7">
        <w:rPr>
          <w:rStyle w:val="Gl"/>
          <w:b/>
          <w:bCs/>
          <w:sz w:val="24"/>
          <w:szCs w:val="24"/>
        </w:rPr>
        <w:t>Tek Yazarlı Makale (APA 7):</w:t>
      </w:r>
    </w:p>
    <w:p w14:paraId="5667EF94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639D7">
        <w:rPr>
          <w:rFonts w:ascii="Times New Roman" w:hAnsi="Times New Roman" w:cs="Times New Roman"/>
          <w:sz w:val="24"/>
          <w:szCs w:val="24"/>
        </w:rPr>
        <w:t>Conkar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S. (2017). Periton diyalizi hastalarında beslenmenin rezidüel böbrek fonksiyonları üzerine etkileri.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Pamukkale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Medical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10</w:t>
      </w:r>
      <w:r w:rsidRPr="004639D7">
        <w:rPr>
          <w:rFonts w:ascii="Times New Roman" w:hAnsi="Times New Roman" w:cs="Times New Roman"/>
          <w:sz w:val="24"/>
          <w:szCs w:val="24"/>
        </w:rPr>
        <w:t>(1), 39–44. https://doi.org/10.5505/ptd.2017.82653</w:t>
      </w:r>
    </w:p>
    <w:p w14:paraId="6C5EE9BD" w14:textId="1DF4A4F6" w:rsidR="004639D7" w:rsidRPr="004639D7" w:rsidRDefault="004639D7" w:rsidP="004639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9E3DC" w14:textId="77777777" w:rsidR="004639D7" w:rsidRPr="004639D7" w:rsidRDefault="004639D7" w:rsidP="004639D7">
      <w:pPr>
        <w:pStyle w:val="Balk3"/>
        <w:rPr>
          <w:sz w:val="24"/>
          <w:szCs w:val="24"/>
        </w:rPr>
      </w:pPr>
      <w:r w:rsidRPr="004639D7">
        <w:rPr>
          <w:rFonts w:ascii="Segoe UI Emoji" w:hAnsi="Segoe UI Emoji" w:cs="Segoe UI Emoji"/>
          <w:sz w:val="24"/>
          <w:szCs w:val="24"/>
        </w:rPr>
        <w:t>🔹</w:t>
      </w:r>
      <w:r w:rsidRPr="004639D7">
        <w:rPr>
          <w:sz w:val="24"/>
          <w:szCs w:val="24"/>
        </w:rPr>
        <w:t xml:space="preserve"> </w:t>
      </w:r>
      <w:r w:rsidRPr="004639D7">
        <w:rPr>
          <w:rStyle w:val="Gl"/>
          <w:b/>
          <w:bCs/>
          <w:sz w:val="24"/>
          <w:szCs w:val="24"/>
        </w:rPr>
        <w:t>Çok Yazarlı Makale – 6 veya daha az yazar (APA 7):</w:t>
      </w:r>
    </w:p>
    <w:p w14:paraId="17E72D7D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Fonts w:ascii="Times New Roman" w:hAnsi="Times New Roman" w:cs="Times New Roman"/>
          <w:sz w:val="24"/>
          <w:szCs w:val="24"/>
        </w:rPr>
        <w:t xml:space="preserve">Şahin, G., Atmış, B., Melek, E., &amp; Bayazıt, A. K. (2020). Çocuklarda hemodiyaliz kateteri ilişkili enfeksiyonlar.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Çukurova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Medical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45</w:t>
      </w:r>
      <w:r w:rsidRPr="004639D7">
        <w:rPr>
          <w:rFonts w:ascii="Times New Roman" w:hAnsi="Times New Roman" w:cs="Times New Roman"/>
          <w:sz w:val="24"/>
          <w:szCs w:val="24"/>
        </w:rPr>
        <w:t>(4), 1283–1290. https://doi.org/10.17826/cumj.744912</w:t>
      </w:r>
    </w:p>
    <w:p w14:paraId="1AC8E197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Fonts w:ascii="Times New Roman" w:hAnsi="Times New Roman" w:cs="Times New Roman"/>
          <w:sz w:val="24"/>
          <w:szCs w:val="24"/>
        </w:rPr>
        <w:lastRenderedPageBreak/>
        <w:t xml:space="preserve">Selimoğlu Namoğlu, S., Güdük, Ö., &amp;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Shaban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H. (2023). Hemodiyaliz tedavisi gören hastalarda depresyon ve anksiyetenin uyku kalitesine etkisinin incelenmesi.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İKÇÜ Sağlık Bilimleri Fakültesi Dergisi</w:t>
      </w:r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8</w:t>
      </w:r>
      <w:r w:rsidRPr="004639D7">
        <w:rPr>
          <w:rFonts w:ascii="Times New Roman" w:hAnsi="Times New Roman" w:cs="Times New Roman"/>
          <w:sz w:val="24"/>
          <w:szCs w:val="24"/>
        </w:rPr>
        <w:t xml:space="preserve">(3), 969–976. </w:t>
      </w:r>
      <w:hyperlink r:id="rId11" w:tgtFrame="_new" w:history="1">
        <w:r w:rsidRPr="004639D7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https://dergipark.org.tr/tr/pub/ikcusbfd/issue/79919/1138325</w:t>
        </w:r>
      </w:hyperlink>
    </w:p>
    <w:p w14:paraId="278314C8" w14:textId="5C199486" w:rsidR="004639D7" w:rsidRPr="004639D7" w:rsidRDefault="004639D7" w:rsidP="004639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0F599" w14:textId="77777777" w:rsidR="004639D7" w:rsidRPr="004639D7" w:rsidRDefault="004639D7" w:rsidP="004639D7">
      <w:pPr>
        <w:pStyle w:val="Balk3"/>
        <w:rPr>
          <w:sz w:val="24"/>
          <w:szCs w:val="24"/>
        </w:rPr>
      </w:pPr>
      <w:r w:rsidRPr="004639D7">
        <w:rPr>
          <w:rFonts w:ascii="Segoe UI Emoji" w:hAnsi="Segoe UI Emoji" w:cs="Segoe UI Emoji"/>
          <w:sz w:val="24"/>
          <w:szCs w:val="24"/>
        </w:rPr>
        <w:t>🔹</w:t>
      </w:r>
      <w:r w:rsidRPr="004639D7">
        <w:rPr>
          <w:sz w:val="24"/>
          <w:szCs w:val="24"/>
        </w:rPr>
        <w:t xml:space="preserve"> </w:t>
      </w:r>
      <w:r w:rsidRPr="004639D7">
        <w:rPr>
          <w:rStyle w:val="Gl"/>
          <w:b/>
          <w:bCs/>
          <w:sz w:val="24"/>
          <w:szCs w:val="24"/>
        </w:rPr>
        <w:t>Çok Yazarlı Makale – 7 ve daha fazla yazar (APA 7):</w:t>
      </w:r>
    </w:p>
    <w:p w14:paraId="079AF096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Fonts w:ascii="Times New Roman" w:hAnsi="Times New Roman" w:cs="Times New Roman"/>
          <w:sz w:val="24"/>
          <w:szCs w:val="24"/>
        </w:rPr>
        <w:t xml:space="preserve">Şahintürk, Y., Sarıkaya, A. M., İnci, A., Yılmaz, Ü., Çoban, M., Gül, S., et al. (2018). Sürekli ayaktan periton diyaliz hastalarında peritonit ile diyaliz yetersizliği ve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nutrisyonel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parametrelerin ilişkisi.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Akdeniz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Medical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1</w:t>
      </w:r>
      <w:r w:rsidRPr="004639D7">
        <w:rPr>
          <w:rFonts w:ascii="Times New Roman" w:hAnsi="Times New Roman" w:cs="Times New Roman"/>
          <w:sz w:val="24"/>
          <w:szCs w:val="24"/>
        </w:rPr>
        <w:t>, 42–47. https://doi.org/10.17954/amj.2018.112</w:t>
      </w:r>
    </w:p>
    <w:p w14:paraId="5E0C6396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Fonts w:ascii="Times New Roman" w:hAnsi="Times New Roman" w:cs="Times New Roman"/>
          <w:sz w:val="24"/>
          <w:szCs w:val="24"/>
        </w:rPr>
        <w:t xml:space="preserve">Topbaş, E., Bay, H., Turan, B. B.,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Çıtlak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U., Emir, A. H., Erdoğan, T. K., et al. (2019).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hemodialysis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nurses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of Renal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Care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45</w:t>
      </w:r>
      <w:r w:rsidRPr="004639D7">
        <w:rPr>
          <w:rFonts w:ascii="Times New Roman" w:hAnsi="Times New Roman" w:cs="Times New Roman"/>
          <w:sz w:val="24"/>
          <w:szCs w:val="24"/>
        </w:rPr>
        <w:t xml:space="preserve">(2), 120–128. </w:t>
      </w:r>
      <w:hyperlink r:id="rId12" w:tgtFrame="_new" w:history="1">
        <w:r w:rsidRPr="004639D7">
          <w:rPr>
            <w:rStyle w:val="Kpr"/>
            <w:rFonts w:ascii="Times New Roman" w:hAnsi="Times New Roman" w:cs="Times New Roman"/>
            <w:sz w:val="24"/>
            <w:szCs w:val="24"/>
          </w:rPr>
          <w:t>https://doi.org/10.1111/jorc.12271</w:t>
        </w:r>
      </w:hyperlink>
    </w:p>
    <w:p w14:paraId="1C555B12" w14:textId="54B2E597" w:rsidR="004639D7" w:rsidRPr="004639D7" w:rsidRDefault="004639D7" w:rsidP="004639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37265" w14:textId="77777777" w:rsidR="004639D7" w:rsidRPr="004639D7" w:rsidRDefault="004639D7" w:rsidP="004639D7">
      <w:pPr>
        <w:pStyle w:val="Balk3"/>
        <w:rPr>
          <w:sz w:val="24"/>
          <w:szCs w:val="24"/>
        </w:rPr>
      </w:pPr>
      <w:r w:rsidRPr="004639D7">
        <w:rPr>
          <w:rFonts w:ascii="Segoe UI Emoji" w:hAnsi="Segoe UI Emoji" w:cs="Segoe UI Emoji"/>
          <w:sz w:val="24"/>
          <w:szCs w:val="24"/>
        </w:rPr>
        <w:t>🔹</w:t>
      </w:r>
      <w:r w:rsidRPr="004639D7">
        <w:rPr>
          <w:sz w:val="24"/>
          <w:szCs w:val="24"/>
        </w:rPr>
        <w:t xml:space="preserve"> </w:t>
      </w:r>
      <w:r w:rsidRPr="004639D7">
        <w:rPr>
          <w:rStyle w:val="Gl"/>
          <w:b/>
          <w:bCs/>
          <w:sz w:val="24"/>
          <w:szCs w:val="24"/>
        </w:rPr>
        <w:t>Kurum Yazarlı Makale (APA 7):</w:t>
      </w:r>
    </w:p>
    <w:p w14:paraId="609850A6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Fonts w:ascii="Times New Roman" w:hAnsi="Times New Roman" w:cs="Times New Roman"/>
          <w:sz w:val="24"/>
          <w:szCs w:val="24"/>
        </w:rPr>
        <w:t xml:space="preserve">Türk Hemşireler Derneği. (1992). Hemşirelik için geleceğe yönelik stratejiler.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Klinik Forum</w:t>
      </w:r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105</w:t>
      </w:r>
      <w:r w:rsidRPr="004639D7">
        <w:rPr>
          <w:rFonts w:ascii="Times New Roman" w:hAnsi="Times New Roman" w:cs="Times New Roman"/>
          <w:sz w:val="24"/>
          <w:szCs w:val="24"/>
        </w:rPr>
        <w:t>, 23–25.</w:t>
      </w:r>
    </w:p>
    <w:p w14:paraId="4E5AE6D7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Fonts w:ascii="Times New Roman" w:hAnsi="Times New Roman" w:cs="Times New Roman"/>
          <w:sz w:val="24"/>
          <w:szCs w:val="24"/>
        </w:rPr>
        <w:t xml:space="preserve">K/DOQI Workgroup. (2005). K/DOQI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cardiovascular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dialysis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American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Journal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Kidney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Diseases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45</w:t>
      </w:r>
      <w:r w:rsidRPr="004639D7">
        <w:rPr>
          <w:rFonts w:ascii="Times New Roman" w:hAnsi="Times New Roman" w:cs="Times New Roman"/>
          <w:sz w:val="24"/>
          <w:szCs w:val="24"/>
        </w:rPr>
        <w:t xml:space="preserve">(4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3), S1–S153. </w:t>
      </w:r>
      <w:hyperlink r:id="rId13" w:tgtFrame="_new" w:history="1">
        <w:r w:rsidRPr="004639D7">
          <w:rPr>
            <w:rStyle w:val="Kpr"/>
            <w:rFonts w:ascii="Times New Roman" w:hAnsi="Times New Roman" w:cs="Times New Roman"/>
            <w:sz w:val="24"/>
            <w:szCs w:val="24"/>
          </w:rPr>
          <w:t>https://doi.org/10.1053/j.ajkd.2005.01.019</w:t>
        </w:r>
      </w:hyperlink>
    </w:p>
    <w:p w14:paraId="1056AD96" w14:textId="789AFC1B" w:rsidR="004639D7" w:rsidRPr="004639D7" w:rsidRDefault="004639D7" w:rsidP="004639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E010C" w14:textId="77777777" w:rsidR="004639D7" w:rsidRPr="004639D7" w:rsidRDefault="004639D7" w:rsidP="004639D7">
      <w:pPr>
        <w:pStyle w:val="Balk3"/>
        <w:rPr>
          <w:sz w:val="24"/>
          <w:szCs w:val="24"/>
        </w:rPr>
      </w:pPr>
      <w:r w:rsidRPr="004639D7">
        <w:rPr>
          <w:rFonts w:ascii="Segoe UI Emoji" w:hAnsi="Segoe UI Emoji" w:cs="Segoe UI Emoji"/>
          <w:sz w:val="24"/>
          <w:szCs w:val="24"/>
        </w:rPr>
        <w:t>🔹</w:t>
      </w:r>
      <w:r w:rsidRPr="004639D7">
        <w:rPr>
          <w:sz w:val="24"/>
          <w:szCs w:val="24"/>
        </w:rPr>
        <w:t xml:space="preserve"> </w:t>
      </w:r>
      <w:r w:rsidRPr="004639D7">
        <w:rPr>
          <w:rStyle w:val="Gl"/>
          <w:b/>
          <w:bCs/>
          <w:sz w:val="24"/>
          <w:szCs w:val="24"/>
        </w:rPr>
        <w:t>Kitap Bölümü (APA 7)</w:t>
      </w:r>
    </w:p>
    <w:p w14:paraId="138B13FC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Style w:val="Gl"/>
          <w:rFonts w:ascii="Times New Roman" w:hAnsi="Times New Roman" w:cs="Times New Roman"/>
          <w:sz w:val="24"/>
          <w:szCs w:val="24"/>
        </w:rPr>
        <w:t>Yabancı dilde kitap bölümü:</w:t>
      </w:r>
      <w:r w:rsidRPr="004639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Pfeifer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K. A. (2001).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S. E.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Otto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Oncology</w:t>
      </w:r>
      <w:proofErr w:type="spellEnd"/>
      <w:r w:rsidRPr="004639D7">
        <w:rPr>
          <w:rStyle w:val="Vurgu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9D7">
        <w:rPr>
          <w:rStyle w:val="Vurgu"/>
          <w:rFonts w:ascii="Times New Roman" w:hAnsi="Times New Roman" w:cs="Times New Roman"/>
          <w:sz w:val="24"/>
          <w:szCs w:val="24"/>
        </w:rPr>
        <w:t>nursing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(4th ed.,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. 3–20).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Mosby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>.</w:t>
      </w:r>
    </w:p>
    <w:p w14:paraId="598A703B" w14:textId="77777777" w:rsidR="004639D7" w:rsidRPr="004639D7" w:rsidRDefault="004639D7" w:rsidP="004639D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639D7">
        <w:rPr>
          <w:rStyle w:val="Gl"/>
          <w:rFonts w:ascii="Times New Roman" w:hAnsi="Times New Roman" w:cs="Times New Roman"/>
          <w:sz w:val="24"/>
          <w:szCs w:val="24"/>
        </w:rPr>
        <w:t>Türkçe kitap bölümü:</w:t>
      </w:r>
      <w:r w:rsidRPr="004639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Akoğulu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Akpolat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, T. (2001). Böbrek hastalıklarında belirti ve bulgular.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Akpolat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 &amp; C. Utaş (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 xml:space="preserve">.), </w:t>
      </w:r>
      <w:r w:rsidRPr="004639D7">
        <w:rPr>
          <w:rStyle w:val="Vurgu"/>
          <w:rFonts w:ascii="Times New Roman" w:hAnsi="Times New Roman" w:cs="Times New Roman"/>
          <w:sz w:val="24"/>
          <w:szCs w:val="24"/>
        </w:rPr>
        <w:t>Hemodiyaliz hemşiresi el kitabı</w:t>
      </w:r>
      <w:r w:rsidRPr="004639D7">
        <w:rPr>
          <w:rFonts w:ascii="Times New Roman" w:hAnsi="Times New Roman" w:cs="Times New Roman"/>
          <w:sz w:val="24"/>
          <w:szCs w:val="24"/>
        </w:rPr>
        <w:t xml:space="preserve"> (2. baskı, </w:t>
      </w:r>
      <w:proofErr w:type="spellStart"/>
      <w:r w:rsidRPr="004639D7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4639D7">
        <w:rPr>
          <w:rFonts w:ascii="Times New Roman" w:hAnsi="Times New Roman" w:cs="Times New Roman"/>
          <w:sz w:val="24"/>
          <w:szCs w:val="24"/>
        </w:rPr>
        <w:t>. 5–11). Güzel Sanatlar Matbaası A.Ş.</w:t>
      </w:r>
    </w:p>
    <w:p w14:paraId="04037AF9" w14:textId="77777777" w:rsidR="00740DEE" w:rsidRDefault="00740DEE"/>
    <w:p w14:paraId="4AC18057" w14:textId="77777777" w:rsidR="00730D25" w:rsidRDefault="00730D25"/>
    <w:p w14:paraId="3BFB6367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25">
        <w:rPr>
          <w:rFonts w:ascii="Times New Roman" w:hAnsi="Times New Roman" w:cs="Times New Roman"/>
          <w:b/>
          <w:bCs/>
          <w:sz w:val="24"/>
          <w:szCs w:val="24"/>
        </w:rPr>
        <w:lastRenderedPageBreak/>
        <w:t>FULL TEXT TEMPLATE</w:t>
      </w:r>
    </w:p>
    <w:p w14:paraId="36212EA6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25"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  <w:proofErr w:type="spellStart"/>
      <w:r w:rsidRPr="00730D25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</w:p>
    <w:p w14:paraId="62FB8663" w14:textId="6D1D557B" w:rsidR="00730D25" w:rsidRPr="00730D25" w:rsidRDefault="00730D25" w:rsidP="00730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25">
        <w:rPr>
          <w:rFonts w:ascii="Times New Roman" w:hAnsi="Times New Roman" w:cs="Times New Roman"/>
          <w:b/>
          <w:bCs/>
          <w:sz w:val="24"/>
          <w:szCs w:val="24"/>
        </w:rPr>
        <w:t xml:space="preserve">(Times New Roman, 12 </w:t>
      </w:r>
      <w:proofErr w:type="spellStart"/>
      <w:r w:rsidRPr="00730D25">
        <w:rPr>
          <w:rFonts w:ascii="Times New Roman" w:hAnsi="Times New Roman" w:cs="Times New Roman"/>
          <w:b/>
          <w:bCs/>
          <w:sz w:val="24"/>
          <w:szCs w:val="24"/>
        </w:rPr>
        <w:t>pt</w:t>
      </w:r>
      <w:proofErr w:type="spellEnd"/>
      <w:r w:rsidRPr="00730D2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5F6D3D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0D25">
        <w:rPr>
          <w:rFonts w:ascii="Times New Roman" w:hAnsi="Times New Roman" w:cs="Times New Roman"/>
          <w:sz w:val="20"/>
          <w:szCs w:val="20"/>
        </w:rPr>
        <w:t>Author1, Author2, Author3…</w:t>
      </w:r>
    </w:p>
    <w:p w14:paraId="75EE9EDD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0D25">
        <w:rPr>
          <w:rFonts w:ascii="Times New Roman" w:hAnsi="Times New Roman" w:cs="Times New Roman"/>
          <w:sz w:val="20"/>
          <w:szCs w:val="20"/>
        </w:rPr>
        <w:t xml:space="preserve">(Times New Roman, 10 </w:t>
      </w:r>
      <w:proofErr w:type="spellStart"/>
      <w:r w:rsidRPr="00730D25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Pr="00730D25">
        <w:rPr>
          <w:rFonts w:ascii="Times New Roman" w:hAnsi="Times New Roman" w:cs="Times New Roman"/>
          <w:sz w:val="20"/>
          <w:szCs w:val="20"/>
        </w:rPr>
        <w:t>)</w:t>
      </w:r>
    </w:p>
    <w:p w14:paraId="5E517F17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0D25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730D25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730D2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30D25">
        <w:rPr>
          <w:rFonts w:ascii="Times New Roman" w:hAnsi="Times New Roman" w:cs="Times New Roman"/>
          <w:sz w:val="20"/>
          <w:szCs w:val="20"/>
        </w:rPr>
        <w:t>e-mail</w:t>
      </w:r>
      <w:proofErr w:type="gramEnd"/>
    </w:p>
    <w:p w14:paraId="77858A77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0D25"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 w:rsidRPr="00730D25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730D2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30D25">
        <w:rPr>
          <w:rFonts w:ascii="Times New Roman" w:hAnsi="Times New Roman" w:cs="Times New Roman"/>
          <w:sz w:val="20"/>
          <w:szCs w:val="20"/>
        </w:rPr>
        <w:t>e-mail</w:t>
      </w:r>
      <w:proofErr w:type="gramEnd"/>
    </w:p>
    <w:p w14:paraId="59B8D1AB" w14:textId="591DF3C3" w:rsid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  <w:r w:rsidRPr="00730D25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730D25">
        <w:rPr>
          <w:rFonts w:ascii="Times New Roman" w:hAnsi="Times New Roman" w:cs="Times New Roman"/>
          <w:sz w:val="20"/>
          <w:szCs w:val="20"/>
        </w:rPr>
        <w:t>Institution</w:t>
      </w:r>
      <w:proofErr w:type="spellEnd"/>
      <w:r w:rsidRPr="00730D2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730D25">
        <w:rPr>
          <w:rFonts w:ascii="Times New Roman" w:hAnsi="Times New Roman" w:cs="Times New Roman"/>
          <w:sz w:val="20"/>
          <w:szCs w:val="20"/>
        </w:rPr>
        <w:t>e-mail</w:t>
      </w:r>
      <w:proofErr w:type="gramEnd"/>
    </w:p>
    <w:p w14:paraId="1B233DD7" w14:textId="77777777" w:rsidR="00730D25" w:rsidRPr="00740DEE" w:rsidRDefault="00730D25" w:rsidP="00730D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ABSTRACT</w:t>
      </w:r>
    </w:p>
    <w:p w14:paraId="32082A2A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im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7E465B8E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Methods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6C334FAB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Results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 w:rsidRPr="004639D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07844158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Conclusion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xxxxx</w:t>
      </w:r>
      <w:proofErr w:type="spellEnd"/>
    </w:p>
    <w:p w14:paraId="77CB87EF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40DE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Keywords:</w:t>
      </w:r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Yyyyy</w:t>
      </w:r>
      <w:proofErr w:type="spellEnd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740DEE">
        <w:rPr>
          <w:rFonts w:ascii="Times New Roman" w:eastAsia="Times New Roman" w:hAnsi="Times New Roman" w:cs="Times New Roman"/>
          <w:sz w:val="20"/>
          <w:szCs w:val="20"/>
          <w:lang w:val="en-US"/>
        </w:rPr>
        <w:t>Zzzzz</w:t>
      </w:r>
      <w:proofErr w:type="spellEnd"/>
    </w:p>
    <w:p w14:paraId="0D01C74D" w14:textId="6C8C16D2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1E88D41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B6EA47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commentRangeStart w:id="2"/>
      <w:r w:rsidRPr="0073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INTRODUCTION</w:t>
      </w:r>
      <w:commentRangeEnd w:id="2"/>
      <w:r>
        <w:rPr>
          <w:rStyle w:val="AklamaBavurusu"/>
        </w:rPr>
        <w:commentReference w:id="2"/>
      </w:r>
    </w:p>
    <w:p w14:paraId="13A0DD4F" w14:textId="132522DB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1D56DEA4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B77C221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30D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Subheading</w:t>
      </w:r>
      <w:proofErr w:type="spellEnd"/>
    </w:p>
    <w:p w14:paraId="5090DD7A" w14:textId="2230213C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608D7280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D6E88E5" w14:textId="5D10A6D6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METHODS</w:t>
      </w:r>
    </w:p>
    <w:p w14:paraId="04867E5B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</w:t>
      </w:r>
      <w:proofErr w:type="spellEnd"/>
    </w:p>
    <w:p w14:paraId="36AA0F46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518BC55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0FDE2CC" w14:textId="36C6555D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Subheading</w:t>
      </w:r>
    </w:p>
    <w:p w14:paraId="76F25E62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4B1BD13C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536B98D" w14:textId="342CE589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RESULTS</w:t>
      </w:r>
    </w:p>
    <w:p w14:paraId="1F790607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00E9100A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8190CC7" w14:textId="2B3EEAE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val="en-US"/>
        </w:rPr>
        <w:t>Subheading</w:t>
      </w:r>
    </w:p>
    <w:p w14:paraId="440BEA29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n-US"/>
        </w:rPr>
        <w:t>xxxxx</w:t>
      </w:r>
      <w:proofErr w:type="spellEnd"/>
    </w:p>
    <w:p w14:paraId="18231142" w14:textId="77777777" w:rsidR="00730D25" w:rsidRPr="00740DEE" w:rsidRDefault="00730D25" w:rsidP="00730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34CF9E" w14:textId="77777777" w:rsidR="00730D25" w:rsidRDefault="00730D25" w:rsidP="00730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14:paraId="72C0A09A" w14:textId="77777777" w:rsidR="00730D25" w:rsidRDefault="00730D25" w:rsidP="00730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14:paraId="1459D16B" w14:textId="747C4355" w:rsidR="00730D25" w:rsidRPr="00740DEE" w:rsidRDefault="00730D25" w:rsidP="00730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7C5228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lastRenderedPageBreak/>
        <w:t>Tab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le</w:t>
      </w:r>
      <w:r w:rsidRPr="007C5228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 xml:space="preserve"> 1.</w:t>
      </w:r>
      <w:r w:rsidRPr="00740DE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16"/>
          <w:szCs w:val="16"/>
          <w:lang w:val="en-US"/>
        </w:rPr>
        <w:t>Aaaaaaaaa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Bbbbbbbb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Cccccccccccccc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/>
        </w:rPr>
        <w:t>Dddddddddddddd</w:t>
      </w:r>
      <w:proofErr w:type="spellEnd"/>
    </w:p>
    <w:tbl>
      <w:tblPr>
        <w:tblW w:w="79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0"/>
        <w:gridCol w:w="709"/>
        <w:gridCol w:w="711"/>
        <w:gridCol w:w="567"/>
        <w:gridCol w:w="709"/>
        <w:gridCol w:w="709"/>
        <w:gridCol w:w="709"/>
        <w:gridCol w:w="567"/>
      </w:tblGrid>
      <w:tr w:rsidR="00730D25" w:rsidRPr="00740DEE" w14:paraId="3F900DDD" w14:textId="77777777" w:rsidTr="008D4A7C">
        <w:trPr>
          <w:cantSplit/>
          <w:tblHeader/>
          <w:jc w:val="center"/>
        </w:trPr>
        <w:tc>
          <w:tcPr>
            <w:tcW w:w="3929" w:type="dxa"/>
            <w:gridSpan w:val="2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3B170" w14:textId="2A625CDB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0D25">
              <w:rPr>
                <w:rFonts w:ascii="Times New Roman" w:eastAsia="Times New Roman" w:hAnsi="Times New Roman" w:cs="Times New Roman"/>
                <w:sz w:val="16"/>
                <w:szCs w:val="16"/>
              </w:rPr>
              <w:t>Variables</w:t>
            </w:r>
            <w:proofErr w:type="spellEnd"/>
          </w:p>
        </w:tc>
        <w:tc>
          <w:tcPr>
            <w:tcW w:w="711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AFF09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position w:val="-4"/>
                <w:sz w:val="16"/>
                <w:szCs w:val="16"/>
                <w:lang w:val="en-US"/>
              </w:rPr>
              <w:object w:dxaOrig="280" w:dyaOrig="300" w14:anchorId="717FAD4F">
                <v:shape id="_x0000_i1026" type="#_x0000_t75" style="width:15pt;height:15.6pt" o:ole="">
                  <v:imagedata r:id="rId9" o:title=""/>
                </v:shape>
                <o:OLEObject Type="Embed" ProgID="Equation.3" ShapeID="_x0000_i1026" DrawAspect="Content" ObjectID="_1807519834" r:id="rId14"/>
              </w:objec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6E4F1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9E84F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Sd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08B21B29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33C89C22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df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321A8C95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</w:t>
            </w:r>
          </w:p>
        </w:tc>
      </w:tr>
      <w:tr w:rsidR="00730D25" w:rsidRPr="00740DEE" w14:paraId="017C8811" w14:textId="77777777" w:rsidTr="008D4A7C">
        <w:trPr>
          <w:cantSplit/>
          <w:tblHeader/>
          <w:jc w:val="center"/>
        </w:trPr>
        <w:tc>
          <w:tcPr>
            <w:tcW w:w="3220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0BA0B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YYYY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DFAE8" w14:textId="4F433538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Before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F77FD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AF95B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CE6BB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C897F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,179</w:t>
            </w:r>
          </w:p>
          <w:p w14:paraId="7703A6D3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3D6C0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  <w:p w14:paraId="13F26562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282E14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730D25" w:rsidRPr="00740DEE" w14:paraId="0D29A970" w14:textId="77777777" w:rsidTr="008D4A7C">
        <w:trPr>
          <w:cantSplit/>
          <w:tblHeader/>
          <w:jc w:val="center"/>
        </w:trPr>
        <w:tc>
          <w:tcPr>
            <w:tcW w:w="3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C9CA4" w14:textId="77777777" w:rsidR="00730D25" w:rsidRPr="00740DEE" w:rsidRDefault="00730D25" w:rsidP="008D4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1F65A" w14:textId="41D5EEB0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After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4B792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3282C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8C213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458C" w14:textId="77777777" w:rsidR="00730D25" w:rsidRPr="00740DEE" w:rsidRDefault="00730D25" w:rsidP="008D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ACA46" w14:textId="77777777" w:rsidR="00730D25" w:rsidRPr="00740DEE" w:rsidRDefault="00730D25" w:rsidP="008D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EC508" w14:textId="77777777" w:rsidR="00730D25" w:rsidRPr="00740DEE" w:rsidRDefault="00730D25" w:rsidP="008D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730D25" w:rsidRPr="00740DEE" w14:paraId="3D6916D5" w14:textId="77777777" w:rsidTr="008D4A7C">
        <w:trPr>
          <w:cantSplit/>
          <w:tblHeader/>
          <w:jc w:val="center"/>
        </w:trPr>
        <w:tc>
          <w:tcPr>
            <w:tcW w:w="3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55E5F6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ZZZZ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63D1A8" w14:textId="695675D5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Before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ED1DB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57E66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EDF99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4FAE7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,094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A2F61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896AB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0,02</w:t>
            </w:r>
          </w:p>
        </w:tc>
      </w:tr>
      <w:tr w:rsidR="00730D25" w:rsidRPr="00740DEE" w14:paraId="31C57176" w14:textId="77777777" w:rsidTr="008D4A7C">
        <w:trPr>
          <w:cantSplit/>
          <w:tblHeader/>
          <w:jc w:val="center"/>
        </w:trPr>
        <w:tc>
          <w:tcPr>
            <w:tcW w:w="322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9DB4D6" w14:textId="77777777" w:rsidR="00730D25" w:rsidRPr="00740DEE" w:rsidRDefault="00730D25" w:rsidP="008D4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2F25D8" w14:textId="75255DCE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After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BC0D6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3,527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1A4C3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AB091" w14:textId="77777777" w:rsidR="00730D25" w:rsidRPr="00740DEE" w:rsidRDefault="00730D25" w:rsidP="008D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740D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D24A1D0" w14:textId="77777777" w:rsidR="00730D25" w:rsidRPr="00740DEE" w:rsidRDefault="00730D25" w:rsidP="008D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1607B0E" w14:textId="77777777" w:rsidR="00730D25" w:rsidRPr="00740DEE" w:rsidRDefault="00730D25" w:rsidP="008D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D5DC7C4" w14:textId="77777777" w:rsidR="00730D25" w:rsidRPr="00740DEE" w:rsidRDefault="00730D25" w:rsidP="008D4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7E9E8BBD" w14:textId="77777777" w:rsidR="00730D25" w:rsidRPr="00740DEE" w:rsidRDefault="00730D25" w:rsidP="00730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en-US"/>
        </w:rPr>
      </w:pPr>
    </w:p>
    <w:p w14:paraId="2363C3A1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4554B59B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DC7C509" w14:textId="5FAD81B3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Subheading</w:t>
      </w:r>
    </w:p>
    <w:p w14:paraId="53DEE048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14:paraId="284F0738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</w:p>
    <w:p w14:paraId="675EB54D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73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  <w:t>DISCUSSION</w:t>
      </w:r>
    </w:p>
    <w:p w14:paraId="4DE6BC63" w14:textId="1C64F02D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27D6004D" w14:textId="77777777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9B7D3B3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D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 AND RECOMMENDATIONS</w:t>
      </w:r>
    </w:p>
    <w:p w14:paraId="54F1290E" w14:textId="3A8ACBC3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0D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xxxxx</w:t>
      </w:r>
      <w:proofErr w:type="spellEnd"/>
    </w:p>
    <w:p w14:paraId="084A915F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</w:p>
    <w:p w14:paraId="4E0C84E1" w14:textId="7BFFB0BF" w:rsidR="00730D25" w:rsidRPr="00740DEE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REFERENCES</w:t>
      </w:r>
    </w:p>
    <w:p w14:paraId="51529636" w14:textId="77777777" w:rsidR="00730D25" w:rsidRDefault="00730D25" w:rsidP="00730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</w:pP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P</w:t>
      </w:r>
      <w:r w:rsidRPr="0074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A (</w:t>
      </w:r>
      <w:r w:rsidRPr="0046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American Psychological Association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val="en-US"/>
        </w:rPr>
        <w:t>)</w:t>
      </w:r>
    </w:p>
    <w:p w14:paraId="30CDC68B" w14:textId="77777777" w:rsid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8A2EA4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0D25">
        <w:rPr>
          <w:rFonts w:ascii="Segoe UI Emoji" w:eastAsia="Times New Roman" w:hAnsi="Segoe UI Emoji" w:cs="Segoe UI Emoji"/>
          <w:sz w:val="24"/>
          <w:szCs w:val="24"/>
          <w:lang w:eastAsia="tr-TR"/>
        </w:rPr>
        <w:t>🔹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Single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-Author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Article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(APA 7):</w:t>
      </w:r>
    </w:p>
    <w:p w14:paraId="4D53971D" w14:textId="1B2C9CDB" w:rsidR="00730D25" w:rsidRP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Conkar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S. (2017).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residual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renal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functions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peritoneal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Pamukkale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Medical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10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(1), 39–44. </w:t>
      </w:r>
      <w:hyperlink r:id="rId15" w:tgtFrame="_new" w:history="1">
        <w:r w:rsidRPr="0073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https://doi.org/10.5505/ptd.2017.82653</w:t>
        </w:r>
      </w:hyperlink>
    </w:p>
    <w:p w14:paraId="63727570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0D25">
        <w:rPr>
          <w:rFonts w:ascii="Segoe UI Emoji" w:eastAsia="Times New Roman" w:hAnsi="Segoe UI Emoji" w:cs="Segoe UI Emoji"/>
          <w:sz w:val="24"/>
          <w:szCs w:val="24"/>
          <w:lang w:eastAsia="tr-TR"/>
        </w:rPr>
        <w:t>🔹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Multi-Author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Article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Up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6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Authors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(APA 7):</w:t>
      </w:r>
    </w:p>
    <w:p w14:paraId="28C9D255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Şahin, G., Atmış, B., Melek, E., &amp; Bayazıt, A. K. (2020).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Catheter-related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infections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undergoing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hemodialysis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Çukurova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Medical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45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(4), 1283–1290. </w:t>
      </w:r>
      <w:hyperlink r:id="rId16" w:tgtFrame="_new" w:history="1">
        <w:r w:rsidRPr="0073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https://doi.org/10.17826/cumj.744912</w:t>
        </w:r>
      </w:hyperlink>
    </w:p>
    <w:p w14:paraId="1AD9153F" w14:textId="1B5F0EDC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Selimoğlu Namoğlu, S., Güdük, Ö., &amp;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Shaban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H. (2023).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depression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anxiety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sleep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undergoing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hemodialysis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İKÇÜ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Faculty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Health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Sciences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8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(3), 969–976. </w:t>
      </w:r>
      <w:hyperlink r:id="rId17" w:tgtFrame="_new" w:history="1">
        <w:r w:rsidRPr="0073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https://dergipark.org.tr/tr/pub/ikcusbfd/issue/79919/1138325</w:t>
        </w:r>
      </w:hyperlink>
    </w:p>
    <w:p w14:paraId="73492F3F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995E83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8641E5" w14:textId="77777777" w:rsidR="00730D25" w:rsidRP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660A3D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0D25">
        <w:rPr>
          <w:rFonts w:ascii="Segoe UI Emoji" w:eastAsia="Times New Roman" w:hAnsi="Segoe UI Emoji" w:cs="Segoe UI Emoji"/>
          <w:sz w:val="24"/>
          <w:szCs w:val="24"/>
          <w:lang w:eastAsia="tr-TR"/>
        </w:rPr>
        <w:lastRenderedPageBreak/>
        <w:t>🔹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Multi-Author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Article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7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More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Authors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(APA 7):</w:t>
      </w:r>
    </w:p>
    <w:p w14:paraId="7DEF017C" w14:textId="3910324A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Şahintürk, Y., Sarıkaya, A. M., İnci, A., Yılmaz, Ü., Çoban, M., Gül, S., et al. (2018).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relationship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peritonitis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inadequacy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nutritional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parameters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continuous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ambulatory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peritoneal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Akdeniz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Medical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1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42–47. </w:t>
      </w:r>
      <w:hyperlink r:id="rId18" w:tgtFrame="_new" w:history="1">
        <w:r w:rsidRPr="0073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https://doi.org/10.17954/amj.2018.112</w:t>
        </w:r>
      </w:hyperlink>
    </w:p>
    <w:p w14:paraId="1510BFF8" w14:textId="59BE8B33" w:rsidR="00730D25" w:rsidRP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Topbaş, E., Bay, H., Turan, B. B.,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Çıtlak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U., Emir, A. H., Erdoğan, T. K., et al. (2019).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perceived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organizational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justice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job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burnout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levels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hemodialysis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nurses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Renal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Care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45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(2), 120–128. </w:t>
      </w:r>
      <w:hyperlink r:id="rId19" w:tgtFrame="_new" w:history="1">
        <w:r w:rsidRPr="0073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https://doi.org/10.1111/jorc.12271</w:t>
        </w:r>
      </w:hyperlink>
    </w:p>
    <w:p w14:paraId="353E1D2F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0D25">
        <w:rPr>
          <w:rFonts w:ascii="Segoe UI Emoji" w:eastAsia="Times New Roman" w:hAnsi="Segoe UI Emoji" w:cs="Segoe UI Emoji"/>
          <w:sz w:val="24"/>
          <w:szCs w:val="24"/>
          <w:lang w:eastAsia="tr-TR"/>
        </w:rPr>
        <w:t>🔹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Institutional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Author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Article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(APA 7):</w:t>
      </w:r>
    </w:p>
    <w:p w14:paraId="3EA15BC5" w14:textId="0EA39955" w:rsidR="00730D25" w:rsidRP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Nurses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(1992).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Future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strategies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nursing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Clinical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Forum, 105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, 23–25.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K/DOQI Workgroup. (2005). K/DOQI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guidelines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cardiovascular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dialysis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American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Kidney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Diseases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45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Suppl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3), S1–S153. </w:t>
      </w:r>
      <w:hyperlink r:id="rId20" w:tgtFrame="_new" w:history="1">
        <w:r w:rsidRPr="0073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https://doi.org/10.1053/j.ajkd.2005.01.019</w:t>
        </w:r>
      </w:hyperlink>
    </w:p>
    <w:p w14:paraId="2ED7798E" w14:textId="77777777" w:rsid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0D25">
        <w:rPr>
          <w:rFonts w:ascii="Segoe UI Emoji" w:eastAsia="Times New Roman" w:hAnsi="Segoe UI Emoji" w:cs="Segoe UI Emoji"/>
          <w:sz w:val="24"/>
          <w:szCs w:val="24"/>
          <w:lang w:eastAsia="tr-TR"/>
        </w:rPr>
        <w:t>🔹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Book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Chapter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(APA 7)</w:t>
      </w:r>
    </w:p>
    <w:p w14:paraId="4F4A63C4" w14:textId="2AF25C9B" w:rsidR="00730D25" w:rsidRP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Foreign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language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book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chapter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Pfeifer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K. A. (2001).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Pathophysiology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S. E.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Otto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(Ed.),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Oncology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nursing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(4th ed.,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pp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3–20).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Mosby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3E22FD1" w14:textId="77777777" w:rsidR="00730D25" w:rsidRPr="00730D25" w:rsidRDefault="00730D25" w:rsidP="0073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Turkish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book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chapter</w:t>
      </w:r>
      <w:proofErr w:type="spellEnd"/>
      <w:r w:rsidRPr="00730D2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Akoğulu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E., &amp;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Akpolat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T. (2001).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Symptoms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findings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kidney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T.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Akpolat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&amp; C. Utaş (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Eds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.),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Hemodialysis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nurse’s</w:t>
      </w:r>
      <w:proofErr w:type="spellEnd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30D2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handbook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(2nd ed., </w:t>
      </w:r>
      <w:proofErr w:type="spellStart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pp</w:t>
      </w:r>
      <w:proofErr w:type="spellEnd"/>
      <w:r w:rsidRPr="00730D25">
        <w:rPr>
          <w:rFonts w:ascii="Times New Roman" w:eastAsia="Times New Roman" w:hAnsi="Times New Roman" w:cs="Times New Roman"/>
          <w:sz w:val="24"/>
          <w:szCs w:val="24"/>
          <w:lang w:eastAsia="tr-TR"/>
        </w:rPr>
        <w:t>. 5–11). Güzel Sanatlar Matbaası A.Ş.</w:t>
      </w:r>
    </w:p>
    <w:p w14:paraId="4A16F9BB" w14:textId="77777777" w:rsid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EE3227" w14:textId="77777777" w:rsid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8042C3" w14:textId="77777777" w:rsidR="00730D25" w:rsidRPr="00730D25" w:rsidRDefault="00730D25" w:rsidP="00730D2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573100A" w14:textId="77777777" w:rsidR="00730D25" w:rsidRDefault="00730D25"/>
    <w:p w14:paraId="32AE74F8" w14:textId="77777777" w:rsidR="00730D25" w:rsidRDefault="00730D25"/>
    <w:p w14:paraId="099EE231" w14:textId="77777777" w:rsidR="00730D25" w:rsidRDefault="00730D25"/>
    <w:p w14:paraId="23E5C2AA" w14:textId="77777777" w:rsidR="00740DEE" w:rsidRDefault="00740DEE"/>
    <w:sectPr w:rsidR="0074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eviewer" w:date="2025-04-29T21:25:00Z" w:initials="EBA">
    <w:p w14:paraId="63788330" w14:textId="77777777" w:rsidR="007C5228" w:rsidRDefault="007C5228" w:rsidP="007C5228">
      <w:pPr>
        <w:pStyle w:val="AklamaMetni"/>
      </w:pPr>
      <w:r>
        <w:rPr>
          <w:rStyle w:val="AklamaBavurusu"/>
        </w:rPr>
        <w:annotationRef/>
      </w:r>
      <w:r>
        <w:t xml:space="preserve">Herhangi bir görsel kullanılması durumunda ilgili yazardan/kurumdan izin alınması ve alınan izin   belgesinin tam metinde birlikte gönderilmesi yazarların sorumluluğundadır. </w:t>
      </w:r>
    </w:p>
  </w:comment>
  <w:comment w:id="2" w:author="GAMZE NAZİK" w:date="2025-04-30T11:58:00Z" w:initials="GN">
    <w:p w14:paraId="0E465A8C" w14:textId="77777777" w:rsidR="00730D25" w:rsidRDefault="00730D25" w:rsidP="00730D25">
      <w:pPr>
        <w:pStyle w:val="AklamaMetni"/>
      </w:pPr>
      <w:r>
        <w:rPr>
          <w:rStyle w:val="AklamaBavurusu"/>
        </w:rPr>
        <w:annotationRef/>
      </w:r>
      <w:r>
        <w:t xml:space="preserve">In case any visual material is used, it is the responsibility of the authors to obtain permission from the relevant author/institution and to submit the permission document along with the full text.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788330" w15:done="0"/>
  <w15:commentEx w15:paraId="0E465A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03B942" w16cex:dateUtc="2025-04-29T18:25:00Z"/>
  <w16cex:commentExtensible w16cex:durableId="7A427463" w16cex:dateUtc="2025-04-30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788330" w16cid:durableId="0803B942"/>
  <w16cid:commentId w16cid:paraId="0E465A8C" w16cid:durableId="7A4274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5EE"/>
    <w:multiLevelType w:val="hybridMultilevel"/>
    <w:tmpl w:val="C5BC4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E27"/>
    <w:multiLevelType w:val="hybridMultilevel"/>
    <w:tmpl w:val="1C66E5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3A4"/>
    <w:multiLevelType w:val="hybridMultilevel"/>
    <w:tmpl w:val="ED2C5BC8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F2148"/>
    <w:multiLevelType w:val="hybridMultilevel"/>
    <w:tmpl w:val="00DE8C1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83B7B"/>
    <w:multiLevelType w:val="hybridMultilevel"/>
    <w:tmpl w:val="65165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6E8B"/>
    <w:multiLevelType w:val="hybridMultilevel"/>
    <w:tmpl w:val="118477AC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D653D0"/>
    <w:multiLevelType w:val="hybridMultilevel"/>
    <w:tmpl w:val="2F08B64C"/>
    <w:lvl w:ilvl="0" w:tplc="38D244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A0325"/>
    <w:multiLevelType w:val="hybridMultilevel"/>
    <w:tmpl w:val="BC9AD28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BD8"/>
    <w:multiLevelType w:val="hybridMultilevel"/>
    <w:tmpl w:val="13168D3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935215"/>
    <w:multiLevelType w:val="hybridMultilevel"/>
    <w:tmpl w:val="499A24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8C0"/>
    <w:multiLevelType w:val="hybridMultilevel"/>
    <w:tmpl w:val="D16E26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360B7"/>
    <w:multiLevelType w:val="hybridMultilevel"/>
    <w:tmpl w:val="46A6A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31867"/>
    <w:multiLevelType w:val="hybridMultilevel"/>
    <w:tmpl w:val="CF4ADE5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8F42BC"/>
    <w:multiLevelType w:val="hybridMultilevel"/>
    <w:tmpl w:val="BCCE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94F6D"/>
    <w:multiLevelType w:val="hybridMultilevel"/>
    <w:tmpl w:val="914E0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04AA3"/>
    <w:multiLevelType w:val="hybridMultilevel"/>
    <w:tmpl w:val="A8E4A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685">
    <w:abstractNumId w:val="15"/>
  </w:num>
  <w:num w:numId="2" w16cid:durableId="2085489967">
    <w:abstractNumId w:val="3"/>
  </w:num>
  <w:num w:numId="3" w16cid:durableId="1434127034">
    <w:abstractNumId w:val="1"/>
  </w:num>
  <w:num w:numId="4" w16cid:durableId="1795560960">
    <w:abstractNumId w:val="8"/>
  </w:num>
  <w:num w:numId="5" w16cid:durableId="698698491">
    <w:abstractNumId w:val="0"/>
  </w:num>
  <w:num w:numId="6" w16cid:durableId="242837937">
    <w:abstractNumId w:val="12"/>
  </w:num>
  <w:num w:numId="7" w16cid:durableId="1135635957">
    <w:abstractNumId w:val="5"/>
  </w:num>
  <w:num w:numId="8" w16cid:durableId="32006847">
    <w:abstractNumId w:val="2"/>
  </w:num>
  <w:num w:numId="9" w16cid:durableId="1510559967">
    <w:abstractNumId w:val="10"/>
  </w:num>
  <w:num w:numId="10" w16cid:durableId="1382822257">
    <w:abstractNumId w:val="14"/>
  </w:num>
  <w:num w:numId="11" w16cid:durableId="356930867">
    <w:abstractNumId w:val="4"/>
  </w:num>
  <w:num w:numId="12" w16cid:durableId="1147405455">
    <w:abstractNumId w:val="13"/>
  </w:num>
  <w:num w:numId="13" w16cid:durableId="1279027720">
    <w:abstractNumId w:val="7"/>
  </w:num>
  <w:num w:numId="14" w16cid:durableId="53313095">
    <w:abstractNumId w:val="11"/>
  </w:num>
  <w:num w:numId="15" w16cid:durableId="258948613">
    <w:abstractNumId w:val="9"/>
  </w:num>
  <w:num w:numId="16" w16cid:durableId="128604053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iewer">
    <w15:presenceInfo w15:providerId="None" w15:userId="Reviewer"/>
  </w15:person>
  <w15:person w15:author="GAMZE NAZİK">
    <w15:presenceInfo w15:providerId="AD" w15:userId="S::20223801702@ogr.akdeniz.edu.tr::2d6520ad-2d17-4d8a-bea8-40efd2c9bb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12"/>
    <w:rsid w:val="00230A90"/>
    <w:rsid w:val="00402B54"/>
    <w:rsid w:val="004639D7"/>
    <w:rsid w:val="00730D25"/>
    <w:rsid w:val="00740DEE"/>
    <w:rsid w:val="007C5228"/>
    <w:rsid w:val="009A1E67"/>
    <w:rsid w:val="009A72BB"/>
    <w:rsid w:val="00A91215"/>
    <w:rsid w:val="00AA5873"/>
    <w:rsid w:val="00AE3B9E"/>
    <w:rsid w:val="00B719EE"/>
    <w:rsid w:val="00BC0B2C"/>
    <w:rsid w:val="00BD5012"/>
    <w:rsid w:val="00D33428"/>
    <w:rsid w:val="00D85E57"/>
    <w:rsid w:val="00E354AC"/>
    <w:rsid w:val="00F2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0AD1"/>
  <w15:docId w15:val="{764C024C-F7DE-49E0-998C-C2EAFBAB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25"/>
  </w:style>
  <w:style w:type="paragraph" w:styleId="Balk3">
    <w:name w:val="heading 3"/>
    <w:basedOn w:val="Normal"/>
    <w:link w:val="Balk3Char"/>
    <w:uiPriority w:val="9"/>
    <w:qFormat/>
    <w:rsid w:val="00463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D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40DEE"/>
    <w:rPr>
      <w:color w:val="0000FF" w:themeColor="hyperlink"/>
      <w:u w:val="single"/>
    </w:rPr>
  </w:style>
  <w:style w:type="table" w:styleId="OrtaKlavuz1-Vurgu5">
    <w:name w:val="Medium Grid 1 Accent 5"/>
    <w:basedOn w:val="NormalTablo"/>
    <w:uiPriority w:val="67"/>
    <w:rsid w:val="00740D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4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639D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4639D7"/>
    <w:rPr>
      <w:b/>
      <w:bCs/>
    </w:rPr>
  </w:style>
  <w:style w:type="character" w:styleId="Vurgu">
    <w:name w:val="Emphasis"/>
    <w:basedOn w:val="VarsaylanParagrafYazTipi"/>
    <w:uiPriority w:val="20"/>
    <w:qFormat/>
    <w:rsid w:val="004639D7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7C52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C522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C522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522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5228"/>
    <w:rPr>
      <w:b/>
      <w:bCs/>
      <w:sz w:val="20"/>
      <w:szCs w:val="20"/>
    </w:rPr>
  </w:style>
  <w:style w:type="paragraph" w:styleId="AralkYok">
    <w:name w:val="No Spacing"/>
    <w:uiPriority w:val="1"/>
    <w:qFormat/>
    <w:rsid w:val="00730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doi.org/10.1053/j.ajkd.2005.01.019" TargetMode="External"/><Relationship Id="rId18" Type="http://schemas.openxmlformats.org/officeDocument/2006/relationships/hyperlink" Target="https://doi.org/10.17954/amj.2018.11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microsoft.com/office/2016/09/relationships/commentsIds" Target="commentsIds.xml"/><Relationship Id="rId12" Type="http://schemas.openxmlformats.org/officeDocument/2006/relationships/hyperlink" Target="https://doi.org/10.1111/jorc.12271" TargetMode="External"/><Relationship Id="rId17" Type="http://schemas.openxmlformats.org/officeDocument/2006/relationships/hyperlink" Target="https://dergipark.org.tr/tr/pub/ikcusbfd/issue/79919/11383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7826/cumj.744912" TargetMode="External"/><Relationship Id="rId20" Type="http://schemas.openxmlformats.org/officeDocument/2006/relationships/hyperlink" Target="https://doi.org/10.1053/j.ajkd.2005.01.019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dergipark.org.tr/tr/pub/ikcusbfd/issue/79919/1138325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doi.org/10.5505/ptd.2017.82653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doi.org/10.1111/jorc.122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GAMZE NAZİK</cp:lastModifiedBy>
  <cp:revision>4</cp:revision>
  <dcterms:created xsi:type="dcterms:W3CDTF">2025-04-29T18:19:00Z</dcterms:created>
  <dcterms:modified xsi:type="dcterms:W3CDTF">2025-04-30T09:04:00Z</dcterms:modified>
</cp:coreProperties>
</file>